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FDD" w:rsidRPr="00B45FDD" w:rsidRDefault="00B45FDD" w:rsidP="00D87A4E">
      <w:pPr>
        <w:spacing w:after="0" w:line="240" w:lineRule="auto"/>
        <w:rPr>
          <w:rFonts w:ascii="Arial" w:hAnsi="Arial" w:cs="Arial"/>
          <w:b/>
        </w:rPr>
      </w:pPr>
      <w:r w:rsidRPr="00B45FDD">
        <w:rPr>
          <w:rFonts w:ascii="Arial" w:hAnsi="Arial" w:cs="Arial"/>
          <w:b/>
        </w:rPr>
        <w:t xml:space="preserve">Key publications related to Meghan </w:t>
      </w:r>
      <w:proofErr w:type="spellStart"/>
      <w:r w:rsidRPr="00B45FDD">
        <w:rPr>
          <w:rFonts w:ascii="Arial" w:hAnsi="Arial" w:cs="Arial"/>
          <w:b/>
        </w:rPr>
        <w:t>Marsac’s</w:t>
      </w:r>
      <w:proofErr w:type="spellEnd"/>
      <w:r w:rsidRPr="00B45FDD">
        <w:rPr>
          <w:rFonts w:ascii="Arial" w:hAnsi="Arial" w:cs="Arial"/>
          <w:b/>
        </w:rPr>
        <w:t xml:space="preserve"> blog post: </w:t>
      </w:r>
    </w:p>
    <w:p w:rsidR="00B45FDD" w:rsidRPr="00B45FDD" w:rsidRDefault="00B45FDD" w:rsidP="00D87A4E">
      <w:pPr>
        <w:spacing w:after="0" w:line="240" w:lineRule="auto"/>
        <w:rPr>
          <w:rFonts w:ascii="Arial" w:hAnsi="Arial" w:cs="Arial"/>
        </w:rPr>
      </w:pP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  <w:proofErr w:type="spellStart"/>
      <w:r w:rsidRPr="00D87A4E">
        <w:rPr>
          <w:rFonts w:ascii="Arial" w:hAnsi="Arial" w:cs="Arial"/>
          <w:lang w:val="nl-NL"/>
        </w:rPr>
        <w:t>Berkowitz</w:t>
      </w:r>
      <w:proofErr w:type="spellEnd"/>
      <w:r w:rsidRPr="00D87A4E">
        <w:rPr>
          <w:rFonts w:ascii="Arial" w:hAnsi="Arial" w:cs="Arial"/>
          <w:lang w:val="nl-NL"/>
        </w:rPr>
        <w:t xml:space="preserve"> SJ, </w:t>
      </w:r>
      <w:proofErr w:type="spellStart"/>
      <w:r w:rsidRPr="00D87A4E">
        <w:rPr>
          <w:rFonts w:ascii="Arial" w:hAnsi="Arial" w:cs="Arial"/>
          <w:lang w:val="nl-NL"/>
        </w:rPr>
        <w:t>Stover</w:t>
      </w:r>
      <w:proofErr w:type="spellEnd"/>
      <w:r w:rsidRPr="00D87A4E">
        <w:rPr>
          <w:rFonts w:ascii="Arial" w:hAnsi="Arial" w:cs="Arial"/>
          <w:lang w:val="nl-NL"/>
        </w:rPr>
        <w:t xml:space="preserve"> CS, </w:t>
      </w:r>
      <w:proofErr w:type="spellStart"/>
      <w:r w:rsidRPr="00D87A4E">
        <w:rPr>
          <w:rFonts w:ascii="Arial" w:hAnsi="Arial" w:cs="Arial"/>
          <w:lang w:val="nl-NL"/>
        </w:rPr>
        <w:t>Marans</w:t>
      </w:r>
      <w:proofErr w:type="spellEnd"/>
      <w:r w:rsidRPr="00D87A4E">
        <w:rPr>
          <w:rFonts w:ascii="Arial" w:hAnsi="Arial" w:cs="Arial"/>
          <w:lang w:val="nl-NL"/>
        </w:rPr>
        <w:t xml:space="preserve"> SR. </w:t>
      </w:r>
      <w:r>
        <w:rPr>
          <w:rFonts w:ascii="Arial" w:hAnsi="Arial" w:cs="Arial"/>
        </w:rPr>
        <w:t xml:space="preserve">The Child and Family Traumatic Stress Intervention: Secondary prevention for youth at risk for developing PTSD. </w:t>
      </w:r>
      <w:r w:rsidRPr="007376C7">
        <w:rPr>
          <w:rFonts w:ascii="Arial" w:hAnsi="Arial" w:cs="Arial"/>
          <w:u w:val="single"/>
        </w:rPr>
        <w:t>The Journal of Child Psychology and Psychiatry, 52(6)</w:t>
      </w:r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 xml:space="preserve"> 676-685, 2010. </w:t>
      </w:r>
    </w:p>
    <w:p w:rsidR="00D87A4E" w:rsidRPr="00444E04" w:rsidRDefault="00D87A4E" w:rsidP="00D87A4E">
      <w:pPr>
        <w:spacing w:after="0" w:line="240" w:lineRule="auto"/>
        <w:rPr>
          <w:rFonts w:ascii="Arial" w:hAnsi="Arial" w:cs="Arial"/>
        </w:rPr>
      </w:pPr>
    </w:p>
    <w:p w:rsidR="00D87A4E" w:rsidRDefault="00D87A4E" w:rsidP="00D87A4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Cox CM, </w:t>
      </w:r>
      <w:proofErr w:type="spellStart"/>
      <w:r>
        <w:rPr>
          <w:rFonts w:ascii="Arial" w:hAnsi="Arial" w:cs="Arial"/>
        </w:rPr>
        <w:t>Kenardy</w:t>
      </w:r>
      <w:proofErr w:type="spellEnd"/>
      <w:r>
        <w:rPr>
          <w:rFonts w:ascii="Arial" w:hAnsi="Arial" w:cs="Arial"/>
        </w:rPr>
        <w:t xml:space="preserve"> JA, </w:t>
      </w:r>
      <w:proofErr w:type="spellStart"/>
      <w:r>
        <w:rPr>
          <w:rFonts w:ascii="Arial" w:hAnsi="Arial" w:cs="Arial"/>
        </w:rPr>
        <w:t>Hendrikz</w:t>
      </w:r>
      <w:proofErr w:type="spellEnd"/>
      <w:r>
        <w:rPr>
          <w:rFonts w:ascii="Arial" w:hAnsi="Arial" w:cs="Arial"/>
        </w:rPr>
        <w:t xml:space="preserve"> JK. A meta-analysis of risk factors that predict psychopathology following</w:t>
      </w: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accidental trauma. </w:t>
      </w:r>
      <w:r w:rsidRPr="007376C7">
        <w:rPr>
          <w:rFonts w:ascii="Arial" w:hAnsi="Arial" w:cs="Arial"/>
          <w:u w:val="single"/>
        </w:rPr>
        <w:t>Journal for Specialists in Pediatric Nursing</w:t>
      </w:r>
      <w:r w:rsidRPr="00BB384D">
        <w:rPr>
          <w:rFonts w:ascii="Arial" w:hAnsi="Arial" w:cs="Arial"/>
          <w:u w:val="single"/>
        </w:rPr>
        <w:t>, 13(2):</w:t>
      </w:r>
      <w:r>
        <w:rPr>
          <w:rFonts w:ascii="Arial" w:hAnsi="Arial" w:cs="Arial"/>
        </w:rPr>
        <w:t>98-110, 2008.</w:t>
      </w: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</w:p>
    <w:p w:rsidR="00D87A4E" w:rsidRPr="00534C74" w:rsidRDefault="00D87A4E" w:rsidP="00D87A4E">
      <w:p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Kassam</w:t>
      </w:r>
      <w:proofErr w:type="spellEnd"/>
      <w:r>
        <w:rPr>
          <w:rFonts w:ascii="Arial" w:hAnsi="Arial" w:cs="Arial"/>
        </w:rPr>
        <w:t>-Adams</w:t>
      </w:r>
      <w:r w:rsidRPr="00534C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N, Garcia-</w:t>
      </w:r>
      <w:proofErr w:type="spellStart"/>
      <w:r>
        <w:rPr>
          <w:rFonts w:ascii="Arial" w:hAnsi="Arial" w:cs="Arial"/>
        </w:rPr>
        <w:t>Espana</w:t>
      </w:r>
      <w:proofErr w:type="spellEnd"/>
      <w:r>
        <w:rPr>
          <w:rFonts w:ascii="Arial" w:hAnsi="Arial" w:cs="Arial"/>
        </w:rPr>
        <w:t xml:space="preserve"> J</w:t>
      </w:r>
      <w:r w:rsidRPr="00534C74">
        <w:rPr>
          <w:rFonts w:ascii="Arial" w:hAnsi="Arial" w:cs="Arial"/>
        </w:rPr>
        <w:t xml:space="preserve">., </w:t>
      </w:r>
      <w:proofErr w:type="spellStart"/>
      <w:r w:rsidRPr="00534C74">
        <w:rPr>
          <w:rFonts w:ascii="Arial" w:hAnsi="Arial" w:cs="Arial"/>
        </w:rPr>
        <w:t>Marsac</w:t>
      </w:r>
      <w:proofErr w:type="spellEnd"/>
      <w:r>
        <w:rPr>
          <w:rFonts w:ascii="Arial" w:hAnsi="Arial" w:cs="Arial"/>
        </w:rPr>
        <w:t xml:space="preserve"> M, </w:t>
      </w:r>
      <w:proofErr w:type="spellStart"/>
      <w:r>
        <w:rPr>
          <w:rFonts w:ascii="Arial" w:hAnsi="Arial" w:cs="Arial"/>
        </w:rPr>
        <w:t>Kohser</w:t>
      </w:r>
      <w:proofErr w:type="spellEnd"/>
      <w:r>
        <w:rPr>
          <w:rFonts w:ascii="Arial" w:hAnsi="Arial" w:cs="Arial"/>
        </w:rPr>
        <w:t xml:space="preserve"> KL</w:t>
      </w:r>
      <w:r w:rsidRPr="00534C74">
        <w:rPr>
          <w:rFonts w:ascii="Arial" w:hAnsi="Arial" w:cs="Arial"/>
        </w:rPr>
        <w:t xml:space="preserve">, </w:t>
      </w:r>
      <w:proofErr w:type="spellStart"/>
      <w:r w:rsidRPr="00534C74">
        <w:rPr>
          <w:rFonts w:ascii="Arial" w:hAnsi="Arial" w:cs="Arial"/>
        </w:rPr>
        <w:t>Baxt</w:t>
      </w:r>
      <w:proofErr w:type="spellEnd"/>
      <w:r>
        <w:rPr>
          <w:rFonts w:ascii="Arial" w:hAnsi="Arial" w:cs="Arial"/>
        </w:rPr>
        <w:t xml:space="preserve"> C, Nance M, Winston </w:t>
      </w:r>
      <w:r w:rsidRPr="00534C74">
        <w:rPr>
          <w:rFonts w:ascii="Arial" w:hAnsi="Arial" w:cs="Arial"/>
        </w:rPr>
        <w:t xml:space="preserve">F. A pilot randomized controlled trial assessing secondary prevention of traumatic stress integrated into pediatric trauma care. </w:t>
      </w:r>
      <w:r w:rsidRPr="00534C74">
        <w:rPr>
          <w:rFonts w:ascii="Arial" w:hAnsi="Arial" w:cs="Arial"/>
          <w:u w:val="single"/>
        </w:rPr>
        <w:t>Journal of Traumatic Stress</w:t>
      </w:r>
      <w:r w:rsidRPr="00BB384D">
        <w:rPr>
          <w:rFonts w:ascii="Arial" w:hAnsi="Arial" w:cs="Arial"/>
          <w:u w:val="single"/>
        </w:rPr>
        <w:t>: in press</w:t>
      </w:r>
      <w:r w:rsidRPr="00534C74">
        <w:rPr>
          <w:rFonts w:ascii="Arial" w:hAnsi="Arial" w:cs="Arial"/>
        </w:rPr>
        <w:t>. Early Acces</w:t>
      </w:r>
      <w:r>
        <w:rPr>
          <w:rFonts w:ascii="Arial" w:hAnsi="Arial" w:cs="Arial"/>
        </w:rPr>
        <w:t xml:space="preserve">s Online. </w:t>
      </w: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</w:p>
    <w:p w:rsidR="00D87A4E" w:rsidRPr="00444E04" w:rsidRDefault="00D87A4E" w:rsidP="00D87A4E">
      <w:pPr>
        <w:spacing w:after="0" w:line="240" w:lineRule="auto"/>
        <w:rPr>
          <w:rFonts w:ascii="Arial" w:hAnsi="Arial" w:cs="Arial"/>
        </w:rPr>
      </w:pPr>
      <w:proofErr w:type="spellStart"/>
      <w:r w:rsidRPr="00444E04">
        <w:rPr>
          <w:rFonts w:ascii="Arial" w:hAnsi="Arial" w:cs="Arial"/>
        </w:rPr>
        <w:t>Kassam</w:t>
      </w:r>
      <w:proofErr w:type="spellEnd"/>
      <w:r w:rsidRPr="00444E04">
        <w:rPr>
          <w:rFonts w:ascii="Arial" w:hAnsi="Arial" w:cs="Arial"/>
        </w:rPr>
        <w:t>-Adams N, Winston F. Predicting child PTSD: The relationship between ASD and PTSD in</w:t>
      </w:r>
    </w:p>
    <w:p w:rsidR="00D87A4E" w:rsidRPr="00444E04" w:rsidRDefault="00D87A4E" w:rsidP="00D87A4E">
      <w:pPr>
        <w:spacing w:after="0" w:line="240" w:lineRule="auto"/>
        <w:rPr>
          <w:rFonts w:ascii="Arial" w:hAnsi="Arial" w:cs="Arial"/>
        </w:rPr>
      </w:pPr>
      <w:r w:rsidRPr="00444E04">
        <w:rPr>
          <w:rFonts w:ascii="Arial" w:hAnsi="Arial" w:cs="Arial"/>
        </w:rPr>
        <w:t xml:space="preserve">injured children. </w:t>
      </w:r>
      <w:r w:rsidRPr="007376C7">
        <w:rPr>
          <w:rFonts w:ascii="Arial" w:hAnsi="Arial" w:cs="Arial"/>
          <w:u w:val="single"/>
        </w:rPr>
        <w:t>Journal of the American Academy of Child and Adolescent Psychiatry</w:t>
      </w:r>
      <w:r>
        <w:rPr>
          <w:rFonts w:ascii="Arial" w:hAnsi="Arial" w:cs="Arial"/>
          <w:u w:val="single"/>
        </w:rPr>
        <w:t xml:space="preserve">, </w:t>
      </w:r>
      <w:r w:rsidRPr="00BB384D">
        <w:rPr>
          <w:rFonts w:ascii="Arial" w:hAnsi="Arial" w:cs="Arial"/>
          <w:u w:val="single"/>
        </w:rPr>
        <w:t>43(4):</w:t>
      </w:r>
      <w:r w:rsidRPr="00444E04">
        <w:rPr>
          <w:rFonts w:ascii="Arial" w:hAnsi="Arial" w:cs="Arial"/>
        </w:rPr>
        <w:t>403-</w:t>
      </w: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  <w:r w:rsidRPr="00444E04">
        <w:rPr>
          <w:rFonts w:ascii="Arial" w:hAnsi="Arial" w:cs="Arial"/>
        </w:rPr>
        <w:t>11</w:t>
      </w:r>
      <w:r>
        <w:rPr>
          <w:rFonts w:ascii="Arial" w:hAnsi="Arial" w:cs="Arial"/>
        </w:rPr>
        <w:t>, 2004</w:t>
      </w:r>
      <w:r w:rsidRPr="00444E04">
        <w:rPr>
          <w:rFonts w:ascii="Arial" w:hAnsi="Arial" w:cs="Arial"/>
        </w:rPr>
        <w:t>.</w:t>
      </w:r>
    </w:p>
    <w:p w:rsidR="00D87A4E" w:rsidRPr="00444E04" w:rsidRDefault="00D87A4E" w:rsidP="00D87A4E">
      <w:pPr>
        <w:spacing w:after="0" w:line="240" w:lineRule="auto"/>
        <w:rPr>
          <w:rFonts w:ascii="Arial" w:hAnsi="Arial" w:cs="Arial"/>
        </w:rPr>
      </w:pP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  <w:r w:rsidRPr="00444E04">
        <w:rPr>
          <w:rFonts w:ascii="Arial" w:hAnsi="Arial" w:cs="Arial"/>
        </w:rPr>
        <w:t xml:space="preserve">Kazak A, </w:t>
      </w:r>
      <w:proofErr w:type="spellStart"/>
      <w:r w:rsidRPr="00444E04">
        <w:rPr>
          <w:rFonts w:ascii="Arial" w:hAnsi="Arial" w:cs="Arial"/>
        </w:rPr>
        <w:t>Kassam</w:t>
      </w:r>
      <w:proofErr w:type="spellEnd"/>
      <w:r w:rsidRPr="00444E04">
        <w:rPr>
          <w:rFonts w:ascii="Arial" w:hAnsi="Arial" w:cs="Arial"/>
        </w:rPr>
        <w:t>-Adams N, Schneide</w:t>
      </w:r>
      <w:r>
        <w:rPr>
          <w:rFonts w:ascii="Arial" w:hAnsi="Arial" w:cs="Arial"/>
        </w:rPr>
        <w:t xml:space="preserve">r S, </w:t>
      </w:r>
      <w:proofErr w:type="spellStart"/>
      <w:r>
        <w:rPr>
          <w:rFonts w:ascii="Arial" w:hAnsi="Arial" w:cs="Arial"/>
        </w:rPr>
        <w:t>Zelikovsky</w:t>
      </w:r>
      <w:proofErr w:type="spellEnd"/>
      <w:r>
        <w:rPr>
          <w:rFonts w:ascii="Arial" w:hAnsi="Arial" w:cs="Arial"/>
        </w:rPr>
        <w:t xml:space="preserve"> N, </w:t>
      </w:r>
      <w:proofErr w:type="spellStart"/>
      <w:r>
        <w:rPr>
          <w:rFonts w:ascii="Arial" w:hAnsi="Arial" w:cs="Arial"/>
        </w:rPr>
        <w:t>Alderfer</w:t>
      </w:r>
      <w:proofErr w:type="spellEnd"/>
      <w:r>
        <w:rPr>
          <w:rFonts w:ascii="Arial" w:hAnsi="Arial" w:cs="Arial"/>
        </w:rPr>
        <w:t xml:space="preserve"> M</w:t>
      </w:r>
      <w:r w:rsidRPr="00444E04">
        <w:rPr>
          <w:rFonts w:ascii="Arial" w:hAnsi="Arial" w:cs="Arial"/>
        </w:rPr>
        <w:t>. An integrative model of pediatric</w:t>
      </w:r>
      <w:r>
        <w:rPr>
          <w:rFonts w:ascii="Arial" w:hAnsi="Arial" w:cs="Arial"/>
        </w:rPr>
        <w:t xml:space="preserve"> </w:t>
      </w:r>
      <w:r w:rsidRPr="00444E04">
        <w:rPr>
          <w:rFonts w:ascii="Arial" w:hAnsi="Arial" w:cs="Arial"/>
        </w:rPr>
        <w:t xml:space="preserve">medical traumatic stress. </w:t>
      </w:r>
      <w:r w:rsidRPr="00BB384D">
        <w:rPr>
          <w:rFonts w:ascii="Arial" w:hAnsi="Arial" w:cs="Arial"/>
          <w:u w:val="single"/>
        </w:rPr>
        <w:t>Journal of Pediatric Psychology, 44:</w:t>
      </w:r>
      <w:r>
        <w:rPr>
          <w:rFonts w:ascii="Arial" w:hAnsi="Arial" w:cs="Arial"/>
        </w:rPr>
        <w:t xml:space="preserve"> 343-355, 2006</w:t>
      </w:r>
      <w:r w:rsidRPr="00444E04">
        <w:rPr>
          <w:rFonts w:ascii="Arial" w:hAnsi="Arial" w:cs="Arial"/>
        </w:rPr>
        <w:t>.</w:t>
      </w: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</w:p>
    <w:p w:rsidR="00D87A4E" w:rsidRPr="00534C74" w:rsidRDefault="00D87A4E" w:rsidP="00D87A4E">
      <w:p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Marsac</w:t>
      </w:r>
      <w:proofErr w:type="spellEnd"/>
      <w:r>
        <w:rPr>
          <w:rFonts w:ascii="Arial" w:hAnsi="Arial" w:cs="Arial"/>
        </w:rPr>
        <w:t xml:space="preserve"> ML, </w:t>
      </w:r>
      <w:proofErr w:type="spellStart"/>
      <w:r>
        <w:rPr>
          <w:rFonts w:ascii="Arial" w:hAnsi="Arial" w:cs="Arial"/>
        </w:rPr>
        <w:t>Kassam</w:t>
      </w:r>
      <w:proofErr w:type="spellEnd"/>
      <w:r>
        <w:rPr>
          <w:rFonts w:ascii="Arial" w:hAnsi="Arial" w:cs="Arial"/>
        </w:rPr>
        <w:t xml:space="preserve">-Adams N, </w:t>
      </w:r>
      <w:proofErr w:type="spellStart"/>
      <w:r>
        <w:rPr>
          <w:rFonts w:ascii="Arial" w:hAnsi="Arial" w:cs="Arial"/>
        </w:rPr>
        <w:t>Hildenbrand</w:t>
      </w:r>
      <w:proofErr w:type="spellEnd"/>
      <w:r>
        <w:rPr>
          <w:rFonts w:ascii="Arial" w:hAnsi="Arial" w:cs="Arial"/>
        </w:rPr>
        <w:t xml:space="preserve"> A, </w:t>
      </w:r>
      <w:proofErr w:type="spellStart"/>
      <w:r>
        <w:rPr>
          <w:rFonts w:ascii="Arial" w:hAnsi="Arial" w:cs="Arial"/>
        </w:rPr>
        <w:t>Kohser</w:t>
      </w:r>
      <w:proofErr w:type="spellEnd"/>
      <w:r>
        <w:rPr>
          <w:rFonts w:ascii="Arial" w:hAnsi="Arial" w:cs="Arial"/>
        </w:rPr>
        <w:t xml:space="preserve"> K, Winston</w:t>
      </w:r>
      <w:r w:rsidRPr="00534C74">
        <w:rPr>
          <w:rFonts w:ascii="Arial" w:hAnsi="Arial" w:cs="Arial"/>
        </w:rPr>
        <w:t xml:space="preserve"> F. After The Injury: Initial evaluation of a web-based intervention for parents of injured children. </w:t>
      </w:r>
      <w:r w:rsidRPr="00534C74">
        <w:rPr>
          <w:rFonts w:ascii="Arial" w:hAnsi="Arial" w:cs="Arial"/>
          <w:u w:val="single"/>
        </w:rPr>
        <w:t>Health Education Research, 26 (1):</w:t>
      </w:r>
      <w:r w:rsidRPr="00534C74">
        <w:rPr>
          <w:rFonts w:ascii="Arial" w:hAnsi="Arial" w:cs="Arial"/>
        </w:rPr>
        <w:t xml:space="preserve"> 1-12, 2011. </w:t>
      </w: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</w:p>
    <w:p w:rsidR="00D87A4E" w:rsidRPr="00444E04" w:rsidRDefault="00D87A4E" w:rsidP="00D87A4E">
      <w:pPr>
        <w:spacing w:after="0" w:line="240" w:lineRule="auto"/>
        <w:rPr>
          <w:rFonts w:ascii="Arial" w:hAnsi="Arial" w:cs="Arial"/>
        </w:rPr>
      </w:pPr>
      <w:r w:rsidRPr="00444E04">
        <w:rPr>
          <w:rFonts w:ascii="Arial" w:hAnsi="Arial" w:cs="Arial"/>
        </w:rPr>
        <w:t xml:space="preserve">Nugent N, Christopher N, </w:t>
      </w:r>
      <w:proofErr w:type="spellStart"/>
      <w:r w:rsidRPr="00444E04">
        <w:rPr>
          <w:rFonts w:ascii="Arial" w:hAnsi="Arial" w:cs="Arial"/>
        </w:rPr>
        <w:t>Delahanty</w:t>
      </w:r>
      <w:proofErr w:type="spellEnd"/>
      <w:r w:rsidRPr="00444E04">
        <w:rPr>
          <w:rFonts w:ascii="Arial" w:hAnsi="Arial" w:cs="Arial"/>
        </w:rPr>
        <w:t xml:space="preserve"> D. Emergency medical service and in-hospital vital signs as</w:t>
      </w:r>
    </w:p>
    <w:p w:rsidR="00D87A4E" w:rsidRPr="00BB384D" w:rsidRDefault="00D87A4E" w:rsidP="00D87A4E">
      <w:pPr>
        <w:spacing w:after="0" w:line="240" w:lineRule="auto"/>
        <w:rPr>
          <w:rFonts w:ascii="Arial" w:hAnsi="Arial" w:cs="Arial"/>
          <w:u w:val="single"/>
        </w:rPr>
      </w:pPr>
      <w:r w:rsidRPr="00444E04">
        <w:rPr>
          <w:rFonts w:ascii="Arial" w:hAnsi="Arial" w:cs="Arial"/>
        </w:rPr>
        <w:t xml:space="preserve">predictors of subsequent PTSD symptom severity in pediatric injury patients. </w:t>
      </w:r>
      <w:r w:rsidRPr="00BB384D">
        <w:rPr>
          <w:rFonts w:ascii="Arial" w:hAnsi="Arial" w:cs="Arial"/>
          <w:u w:val="single"/>
        </w:rPr>
        <w:t>Journal of Child</w:t>
      </w:r>
    </w:p>
    <w:p w:rsidR="00D87A4E" w:rsidRPr="00444E04" w:rsidRDefault="00D87A4E" w:rsidP="00D87A4E">
      <w:pPr>
        <w:spacing w:after="0" w:line="240" w:lineRule="auto"/>
        <w:rPr>
          <w:rFonts w:ascii="Arial" w:hAnsi="Arial" w:cs="Arial"/>
        </w:rPr>
      </w:pPr>
      <w:r w:rsidRPr="00BB384D">
        <w:rPr>
          <w:rFonts w:ascii="Arial" w:hAnsi="Arial" w:cs="Arial"/>
          <w:u w:val="single"/>
        </w:rPr>
        <w:t>Psychology and Psychiatry, 47:</w:t>
      </w:r>
      <w:r w:rsidRPr="00444E04">
        <w:rPr>
          <w:rFonts w:ascii="Arial" w:hAnsi="Arial" w:cs="Arial"/>
        </w:rPr>
        <w:t>919-26</w:t>
      </w:r>
      <w:r>
        <w:rPr>
          <w:rFonts w:ascii="Arial" w:hAnsi="Arial" w:cs="Arial"/>
        </w:rPr>
        <w:t>, 2006</w:t>
      </w:r>
      <w:r w:rsidRPr="00444E04">
        <w:rPr>
          <w:rFonts w:ascii="Arial" w:hAnsi="Arial" w:cs="Arial"/>
        </w:rPr>
        <w:t>.</w:t>
      </w: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</w:p>
    <w:p w:rsidR="00D87A4E" w:rsidRPr="00444E04" w:rsidRDefault="00D87A4E" w:rsidP="00D87A4E">
      <w:pPr>
        <w:spacing w:after="0" w:line="240" w:lineRule="auto"/>
        <w:rPr>
          <w:rFonts w:ascii="Arial" w:hAnsi="Arial" w:cs="Arial"/>
        </w:rPr>
      </w:pPr>
      <w:r w:rsidRPr="00444E04">
        <w:rPr>
          <w:rFonts w:ascii="Arial" w:hAnsi="Arial" w:cs="Arial"/>
        </w:rPr>
        <w:t xml:space="preserve">Winston F, </w:t>
      </w:r>
      <w:proofErr w:type="spellStart"/>
      <w:r w:rsidRPr="00444E04">
        <w:rPr>
          <w:rFonts w:ascii="Arial" w:hAnsi="Arial" w:cs="Arial"/>
        </w:rPr>
        <w:t>Kassam</w:t>
      </w:r>
      <w:proofErr w:type="spellEnd"/>
      <w:r w:rsidRPr="00444E04">
        <w:rPr>
          <w:rFonts w:ascii="Arial" w:hAnsi="Arial" w:cs="Arial"/>
        </w:rPr>
        <w:t>-Adams N, Garcia-</w:t>
      </w:r>
      <w:proofErr w:type="spellStart"/>
      <w:r w:rsidRPr="00444E04">
        <w:rPr>
          <w:rFonts w:ascii="Arial" w:hAnsi="Arial" w:cs="Arial"/>
        </w:rPr>
        <w:t>España</w:t>
      </w:r>
      <w:proofErr w:type="spellEnd"/>
      <w:r w:rsidRPr="00444E04">
        <w:rPr>
          <w:rFonts w:ascii="Arial" w:hAnsi="Arial" w:cs="Arial"/>
        </w:rPr>
        <w:t xml:space="preserve"> J, </w:t>
      </w:r>
      <w:proofErr w:type="spellStart"/>
      <w:r w:rsidRPr="00444E04">
        <w:rPr>
          <w:rFonts w:ascii="Arial" w:hAnsi="Arial" w:cs="Arial"/>
        </w:rPr>
        <w:t>Ittenbach</w:t>
      </w:r>
      <w:proofErr w:type="spellEnd"/>
      <w:r w:rsidRPr="00444E04">
        <w:rPr>
          <w:rFonts w:ascii="Arial" w:hAnsi="Arial" w:cs="Arial"/>
        </w:rPr>
        <w:t xml:space="preserve"> R, </w:t>
      </w:r>
      <w:proofErr w:type="spellStart"/>
      <w:r w:rsidRPr="00444E04">
        <w:rPr>
          <w:rFonts w:ascii="Arial" w:hAnsi="Arial" w:cs="Arial"/>
        </w:rPr>
        <w:t>Cnaan</w:t>
      </w:r>
      <w:proofErr w:type="spellEnd"/>
      <w:r w:rsidRPr="00444E04">
        <w:rPr>
          <w:rFonts w:ascii="Arial" w:hAnsi="Arial" w:cs="Arial"/>
        </w:rPr>
        <w:t xml:space="preserve"> A. Screening for risk of persistent</w:t>
      </w:r>
    </w:p>
    <w:p w:rsidR="00D87A4E" w:rsidRPr="00444E04" w:rsidRDefault="00D87A4E" w:rsidP="00D87A4E">
      <w:pPr>
        <w:spacing w:after="0" w:line="240" w:lineRule="auto"/>
        <w:rPr>
          <w:rFonts w:ascii="Arial" w:hAnsi="Arial" w:cs="Arial"/>
        </w:rPr>
      </w:pPr>
      <w:r w:rsidRPr="00444E04">
        <w:rPr>
          <w:rFonts w:ascii="Arial" w:hAnsi="Arial" w:cs="Arial"/>
        </w:rPr>
        <w:t xml:space="preserve">posttraumatic stress in injured children and their parents. </w:t>
      </w:r>
      <w:r w:rsidRPr="00BB384D">
        <w:rPr>
          <w:rFonts w:ascii="Arial" w:hAnsi="Arial" w:cs="Arial"/>
          <w:u w:val="single"/>
        </w:rPr>
        <w:t>JAMA, 290:</w:t>
      </w:r>
      <w:r w:rsidRPr="00444E04">
        <w:rPr>
          <w:rFonts w:ascii="Arial" w:hAnsi="Arial" w:cs="Arial"/>
        </w:rPr>
        <w:t>643-49</w:t>
      </w:r>
      <w:r>
        <w:rPr>
          <w:rFonts w:ascii="Arial" w:hAnsi="Arial" w:cs="Arial"/>
        </w:rPr>
        <w:t>, 2003</w:t>
      </w:r>
      <w:r w:rsidRPr="00444E04">
        <w:rPr>
          <w:rFonts w:ascii="Arial" w:hAnsi="Arial" w:cs="Arial"/>
        </w:rPr>
        <w:t>.</w:t>
      </w:r>
    </w:p>
    <w:p w:rsidR="00D87A4E" w:rsidRDefault="00D87A4E" w:rsidP="00D87A4E">
      <w:pPr>
        <w:spacing w:after="0" w:line="240" w:lineRule="auto"/>
        <w:rPr>
          <w:rFonts w:ascii="Arial" w:hAnsi="Arial" w:cs="Arial"/>
        </w:rPr>
      </w:pPr>
    </w:p>
    <w:p w:rsidR="00F350AA" w:rsidRDefault="00F350AA"/>
    <w:sectPr w:rsidR="00F350AA" w:rsidSect="00F35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7A4E"/>
    <w:rsid w:val="00B45FDD"/>
    <w:rsid w:val="00BF30D6"/>
    <w:rsid w:val="00C81951"/>
    <w:rsid w:val="00D87A4E"/>
    <w:rsid w:val="00F35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D87A4E"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Alisic</dc:creator>
  <cp:lastModifiedBy>Eva Alisic</cp:lastModifiedBy>
  <cp:revision>1</cp:revision>
  <dcterms:created xsi:type="dcterms:W3CDTF">2012-01-29T07:34:00Z</dcterms:created>
  <dcterms:modified xsi:type="dcterms:W3CDTF">2012-01-29T08:37:00Z</dcterms:modified>
</cp:coreProperties>
</file>